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35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26D708" wp14:editId="41143C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88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6E77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73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58C7" w14:textId="101281DD" w:rsidR="00000000" w:rsidRDefault="00DA2ADF">
            <w:pPr>
              <w:rPr>
                <w:rFonts w:eastAsia="Times New Roman"/>
              </w:rPr>
            </w:pPr>
            <w:r>
              <w:rPr>
                <w:rStyle w:val="Forte"/>
              </w:rPr>
              <w:t>05/09/2025</w:t>
            </w:r>
          </w:p>
        </w:tc>
      </w:tr>
    </w:tbl>
    <w:p w14:paraId="29E48B5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C32AF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53A70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3AE5CC" w14:textId="77777777" w:rsidR="00000000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678E966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2DD333" w14:textId="77777777" w:rsidR="00000000" w:rsidRDefault="00000000">
      <w:pPr>
        <w:pStyle w:val="NormalWeb"/>
      </w:pPr>
      <w:r>
        <w:rPr>
          <w:rStyle w:val="Forte"/>
        </w:rPr>
        <w:t>EDITAL Nº 128/14/2025, PROCESSO Nº – PROCESSO Nº 136.00107430/2025–09</w:t>
      </w:r>
    </w:p>
    <w:p w14:paraId="4D0C322E" w14:textId="77777777" w:rsidR="00000000" w:rsidRDefault="00000000">
      <w:pPr>
        <w:pStyle w:val="NormalWeb"/>
      </w:pPr>
      <w:r>
        <w:t> </w:t>
      </w:r>
    </w:p>
    <w:p w14:paraId="67EDE2B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C1F04FC" w14:textId="77777777" w:rsidR="00000000" w:rsidRDefault="00000000">
      <w:pPr>
        <w:pStyle w:val="NormalWeb"/>
      </w:pPr>
      <w:r>
        <w:t> </w:t>
      </w:r>
    </w:p>
    <w:p w14:paraId="3D0EF91C" w14:textId="77777777" w:rsidR="00000000" w:rsidRDefault="00000000">
      <w:pPr>
        <w:pStyle w:val="NormalWeb"/>
      </w:pPr>
      <w:r>
        <w:t>O Superintendente da ESCOLA TÉCNICA ESTADUAL DE MAUÁ, da cidade de MAUÁ,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2777E8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D3E4608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ÊNFASES)(DESENVOLVIMENTO DE SISTEMAS INTEGRADO AO ENSINO MÉDIO (MTEC – PROGRAMA NOVOTEC INTEGRADO))</w:t>
      </w:r>
    </w:p>
    <w:p w14:paraId="191168D8" w14:textId="77777777" w:rsidR="00000000" w:rsidRDefault="00000000">
      <w:pPr>
        <w:pStyle w:val="NormalWeb"/>
      </w:pPr>
      <w:r>
        <w:t> </w:t>
      </w:r>
    </w:p>
    <w:p w14:paraId="4BEFD8F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B638C44" w14:textId="77777777" w:rsidR="00000000" w:rsidRDefault="00000000">
      <w:pPr>
        <w:pStyle w:val="NormalWeb"/>
      </w:pPr>
      <w:r>
        <w:lastRenderedPageBreak/>
        <w:t> </w:t>
      </w:r>
    </w:p>
    <w:p w14:paraId="4508F54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3B77AB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5/PAULO ALEXANDRE ROCHA TEIXEIRA/434097329/34001916800</w:t>
      </w:r>
      <w:r>
        <w:rPr>
          <w:rFonts w:eastAsia="Times New Roman"/>
        </w:rPr>
        <w:br/>
        <w:t>11/MARILUCIA TOLEDO FORTUNA CORTE/442524365/31629293857</w:t>
      </w:r>
      <w:r>
        <w:rPr>
          <w:rFonts w:eastAsia="Times New Roman"/>
        </w:rPr>
        <w:br/>
        <w:t>13/LUIS GERALDO GOMES DA SILVA/29584711–6/22735283291</w:t>
      </w:r>
    </w:p>
    <w:p w14:paraId="30EAAB79" w14:textId="77777777" w:rsidR="00000000" w:rsidRDefault="00000000">
      <w:pPr>
        <w:pStyle w:val="NormalWeb"/>
      </w:pPr>
      <w:r>
        <w:t> </w:t>
      </w:r>
    </w:p>
    <w:p w14:paraId="35C10C43" w14:textId="77777777" w:rsidR="00000000" w:rsidRDefault="00000000">
      <w:pPr>
        <w:pStyle w:val="NormalWeb"/>
      </w:pPr>
      <w:r>
        <w:t> </w:t>
      </w:r>
    </w:p>
    <w:p w14:paraId="4A002ED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12F44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6315A3F" w14:textId="77777777" w:rsidR="00000000" w:rsidRDefault="00000000">
      <w:pPr>
        <w:pStyle w:val="NormalWeb"/>
      </w:pPr>
      <w:r>
        <w:t xml:space="preserve">1 / BRUNO GOMES PEREIRA / 67.567.827–4 / 98818147234 / 52,75; </w:t>
      </w:r>
      <w:r>
        <w:br/>
        <w:t xml:space="preserve">4 / JOSÉ ELIAS DE SENA / 408890101 / 31979353816 / 37,00; </w:t>
      </w:r>
      <w:r>
        <w:br/>
        <w:t xml:space="preserve">11 / MARILUCIA TOLEDO FORTUNA CORTE / 442524365 / 31629293857 / 37,00; </w:t>
      </w:r>
      <w:r>
        <w:br/>
        <w:t xml:space="preserve">14 / MICHELLE DA SILVA / 423474170 / 28789460812 / 35,00; </w:t>
      </w:r>
      <w:r>
        <w:br/>
        <w:t xml:space="preserve">3 / CLAUDIA BUONGERMINO FIORILLO / 13828336 / 09310317884 / 33,00; </w:t>
      </w:r>
      <w:r>
        <w:br/>
        <w:t xml:space="preserve">6 / DANIEL DIAS PERES / 344964875 / 21545321876 / 31,00; </w:t>
      </w:r>
      <w:r>
        <w:br/>
        <w:t xml:space="preserve">13 / LUIS GERALDO GOMES DA SILVA / 29584711–6 / 22735283291 / 28,00; </w:t>
      </w:r>
      <w:r>
        <w:br/>
        <w:t xml:space="preserve">9 / ROGERIO DE MORAES BOTELHO / 235805105 / 17247425822 / 13,00; </w:t>
      </w:r>
      <w:r>
        <w:br/>
        <w:t xml:space="preserve">5 / PAULO ALEXANDRE ROCHA TEIXEIRA / 434097329 / 34001916800 / 13,00; </w:t>
      </w:r>
      <w:r>
        <w:br/>
        <w:t xml:space="preserve">2 / ÉDILA MARISTELA MURADOR / 189928700 / 72335114972 / 12,00; </w:t>
      </w:r>
    </w:p>
    <w:p w14:paraId="0E600DAA" w14:textId="77777777" w:rsidR="00000000" w:rsidRDefault="00000000">
      <w:pPr>
        <w:pStyle w:val="NormalWeb"/>
      </w:pPr>
      <w:r>
        <w:t> </w:t>
      </w:r>
    </w:p>
    <w:p w14:paraId="15F8E004" w14:textId="77777777" w:rsidR="00000000" w:rsidRDefault="00000000">
      <w:pPr>
        <w:pStyle w:val="NormalWeb"/>
      </w:pPr>
      <w:r>
        <w:t>A Prova de Métodos Pedagógicos será realizada na:</w:t>
      </w:r>
    </w:p>
    <w:p w14:paraId="07B6C83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0A2B4910" w14:textId="77777777" w:rsidR="00000000" w:rsidRDefault="00000000">
      <w:pPr>
        <w:pStyle w:val="NormalWeb"/>
      </w:pPr>
      <w:r>
        <w:rPr>
          <w:rStyle w:val="Forte"/>
        </w:rPr>
        <w:t xml:space="preserve">ENDEREÇO: RUA RIBEIRÃO PRETO Nº 75 </w:t>
      </w:r>
      <w:r>
        <w:rPr>
          <w:b/>
          <w:bCs/>
        </w:rPr>
        <w:br/>
      </w:r>
      <w:r>
        <w:rPr>
          <w:rStyle w:val="Forte"/>
        </w:rPr>
        <w:t>BAIRRO: JARDIM PEDROSO – CEP: 09370530 – CIDADE: MAUÁ</w:t>
      </w:r>
    </w:p>
    <w:p w14:paraId="399E99F1" w14:textId="77777777" w:rsidR="00000000" w:rsidRDefault="00000000">
      <w:pPr>
        <w:pStyle w:val="NormalWeb"/>
      </w:pPr>
      <w:r>
        <w:t> </w:t>
      </w:r>
    </w:p>
    <w:p w14:paraId="1484960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24/09/2025</w:t>
      </w:r>
    </w:p>
    <w:p w14:paraId="3D7D795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1A3F74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A5283B5" w14:textId="77777777" w:rsidR="00000000" w:rsidRDefault="00000000">
      <w:pPr>
        <w:pStyle w:val="NormalWeb"/>
      </w:pPr>
      <w:r>
        <w:t> </w:t>
      </w:r>
    </w:p>
    <w:p w14:paraId="2A93AEF1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7EAB148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43ED1F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PRÁTICAS DE ANÁLISE LINGUÍSTICA • Variação linguística</w:t>
      </w:r>
    </w:p>
    <w:p w14:paraId="7908B0D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Morfossintaxe do período composto</w:t>
      </w:r>
    </w:p>
    <w:p w14:paraId="5D74FAF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3– Gêneros de apoio à compreensão de textos orais, escritos e </w:t>
      </w:r>
      <w:proofErr w:type="spellStart"/>
      <w:r>
        <w:rPr>
          <w:b/>
          <w:bCs/>
        </w:rPr>
        <w:t>multissemióticos</w:t>
      </w:r>
      <w:proofErr w:type="spellEnd"/>
    </w:p>
    <w:p w14:paraId="6BCD1EC3" w14:textId="77777777" w:rsidR="00000000" w:rsidRDefault="00000000">
      <w:pPr>
        <w:pStyle w:val="NormalWeb"/>
      </w:pPr>
      <w:r>
        <w:t> </w:t>
      </w:r>
    </w:p>
    <w:p w14:paraId="372205C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F45066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613661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96A30BC" w14:textId="7A8F9F65" w:rsidR="00DA2ADF" w:rsidRDefault="00000000" w:rsidP="00DA2AD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5C0E53A" w14:textId="4CEFD3A7" w:rsidR="008A5505" w:rsidRDefault="008A5505">
      <w:pPr>
        <w:pStyle w:val="NormalWeb"/>
      </w:pPr>
    </w:p>
    <w:sectPr w:rsidR="008A5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34"/>
    <w:rsid w:val="008A5505"/>
    <w:rsid w:val="00B905D2"/>
    <w:rsid w:val="00CE7A34"/>
    <w:rsid w:val="00DA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F0280"/>
  <w15:chartTrackingRefBased/>
  <w15:docId w15:val="{8A0E776C-0AEC-4E0A-A7D5-3470272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2025-09-04T13:28:00Z</dcterms:created>
  <dcterms:modified xsi:type="dcterms:W3CDTF">2025-09-04T13:33:00Z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2025-09-04T13:33:04Z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d942a7ed-d446-476a-9ad1-eb48202a536e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